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00927" w14:textId="249069D8" w:rsidR="00572EB0" w:rsidRPr="00DF108A" w:rsidRDefault="003311C0" w:rsidP="009942D6">
      <w:pPr>
        <w:rPr>
          <w:b/>
          <w:bCs/>
          <w:sz w:val="28"/>
          <w:szCs w:val="28"/>
        </w:rPr>
      </w:pPr>
      <w:r w:rsidRPr="00DF108A">
        <w:rPr>
          <w:b/>
          <w:bCs/>
          <w:sz w:val="28"/>
          <w:szCs w:val="28"/>
          <w:u w:val="single"/>
        </w:rPr>
        <w:t>*</w:t>
      </w:r>
      <w:r w:rsidR="009942D6" w:rsidRPr="00DF108A">
        <w:rPr>
          <w:b/>
          <w:bCs/>
          <w:sz w:val="28"/>
          <w:szCs w:val="28"/>
          <w:u w:val="single"/>
        </w:rPr>
        <w:t>*</w:t>
      </w:r>
      <w:r w:rsidR="00572EB0" w:rsidRPr="00DF108A">
        <w:rPr>
          <w:b/>
          <w:bCs/>
          <w:sz w:val="28"/>
          <w:szCs w:val="28"/>
          <w:u w:val="single"/>
        </w:rPr>
        <w:t>W</w:t>
      </w:r>
      <w:r w:rsidRPr="00DF108A">
        <w:rPr>
          <w:b/>
          <w:bCs/>
          <w:sz w:val="28"/>
          <w:szCs w:val="28"/>
          <w:u w:val="single"/>
        </w:rPr>
        <w:t>HO NEEDS AN EXTRA DOSE OF THE COVID VACCINE</w:t>
      </w:r>
      <w:r w:rsidR="00572EB0" w:rsidRPr="00DF108A">
        <w:rPr>
          <w:b/>
          <w:bCs/>
          <w:sz w:val="28"/>
          <w:szCs w:val="28"/>
          <w:u w:val="single"/>
        </w:rPr>
        <w:t xml:space="preserve">? </w:t>
      </w:r>
    </w:p>
    <w:p w14:paraId="0B57C900" w14:textId="77104607" w:rsidR="00572EB0" w:rsidRPr="00DF108A" w:rsidRDefault="00572EB0">
      <w:pPr>
        <w:rPr>
          <w:sz w:val="24"/>
          <w:szCs w:val="24"/>
        </w:rPr>
      </w:pPr>
      <w:r w:rsidRPr="00DF108A">
        <w:rPr>
          <w:sz w:val="24"/>
          <w:szCs w:val="24"/>
        </w:rPr>
        <w:t xml:space="preserve">Patients that </w:t>
      </w:r>
      <w:r w:rsidR="009942D6" w:rsidRPr="00DF108A">
        <w:rPr>
          <w:sz w:val="24"/>
          <w:szCs w:val="24"/>
        </w:rPr>
        <w:t xml:space="preserve">have </w:t>
      </w:r>
      <w:proofErr w:type="gramStart"/>
      <w:r w:rsidR="009942D6" w:rsidRPr="00DF108A">
        <w:rPr>
          <w:sz w:val="24"/>
          <w:szCs w:val="24"/>
        </w:rPr>
        <w:t>immune</w:t>
      </w:r>
      <w:r w:rsidR="009942D6" w:rsidRPr="00DF108A">
        <w:rPr>
          <w:sz w:val="24"/>
          <w:szCs w:val="24"/>
        </w:rPr>
        <w:t xml:space="preserve">  systems</w:t>
      </w:r>
      <w:proofErr w:type="gramEnd"/>
      <w:r w:rsidR="009942D6" w:rsidRPr="00DF108A">
        <w:rPr>
          <w:sz w:val="24"/>
          <w:szCs w:val="24"/>
        </w:rPr>
        <w:t xml:space="preserve"> that </w:t>
      </w:r>
      <w:r w:rsidRPr="00DF108A">
        <w:rPr>
          <w:sz w:val="24"/>
          <w:szCs w:val="24"/>
        </w:rPr>
        <w:t>are moderately or severely compromised</w:t>
      </w:r>
      <w:r w:rsidR="009942D6" w:rsidRPr="00DF108A">
        <w:rPr>
          <w:sz w:val="24"/>
          <w:szCs w:val="24"/>
        </w:rPr>
        <w:t>. These patients</w:t>
      </w:r>
      <w:r w:rsidRPr="00DF108A">
        <w:rPr>
          <w:sz w:val="24"/>
          <w:szCs w:val="24"/>
        </w:rPr>
        <w:t xml:space="preserve"> are more likely to become severely ill, have an increased risk for prolonged infection and shedding of the </w:t>
      </w:r>
      <w:r w:rsidR="009942D6" w:rsidRPr="00DF108A">
        <w:rPr>
          <w:sz w:val="24"/>
          <w:szCs w:val="24"/>
        </w:rPr>
        <w:t xml:space="preserve">Covid </w:t>
      </w:r>
      <w:r w:rsidRPr="00DF108A">
        <w:rPr>
          <w:sz w:val="24"/>
          <w:szCs w:val="24"/>
        </w:rPr>
        <w:t xml:space="preserve">virus putting others at risk, and they have lower antibody titers suggesting they will not mount an adequate response when they are exposed to the virus. Because of this they are more likely to transmit the virus to household contacts. </w:t>
      </w:r>
    </w:p>
    <w:p w14:paraId="5C79956F" w14:textId="0679442A" w:rsidR="00572EB0" w:rsidRPr="00DF108A" w:rsidRDefault="00572EB0">
      <w:pPr>
        <w:rPr>
          <w:sz w:val="24"/>
          <w:szCs w:val="24"/>
        </w:rPr>
      </w:pPr>
      <w:r w:rsidRPr="00DF108A">
        <w:rPr>
          <w:sz w:val="24"/>
          <w:szCs w:val="24"/>
        </w:rPr>
        <w:t xml:space="preserve">An extra vaccine is </w:t>
      </w:r>
      <w:r w:rsidR="009942D6" w:rsidRPr="00DF108A">
        <w:rPr>
          <w:sz w:val="24"/>
          <w:szCs w:val="24"/>
        </w:rPr>
        <w:t>NOT</w:t>
      </w:r>
      <w:r w:rsidRPr="00DF108A">
        <w:rPr>
          <w:sz w:val="24"/>
          <w:szCs w:val="24"/>
        </w:rPr>
        <w:t xml:space="preserve"> a booster. A booster dose is one that is given after the response to a </w:t>
      </w:r>
      <w:proofErr w:type="gramStart"/>
      <w:r w:rsidRPr="00DF108A">
        <w:rPr>
          <w:sz w:val="24"/>
          <w:szCs w:val="24"/>
        </w:rPr>
        <w:t>vaccine wanes</w:t>
      </w:r>
      <w:proofErr w:type="gramEnd"/>
      <w:r w:rsidRPr="00DF108A">
        <w:rPr>
          <w:sz w:val="24"/>
          <w:szCs w:val="24"/>
        </w:rPr>
        <w:t xml:space="preserve">, </w:t>
      </w:r>
      <w:r w:rsidR="009942D6" w:rsidRPr="00DF108A">
        <w:rPr>
          <w:sz w:val="24"/>
          <w:szCs w:val="24"/>
        </w:rPr>
        <w:t>an example of this is a</w:t>
      </w:r>
      <w:r w:rsidRPr="00DF108A">
        <w:rPr>
          <w:sz w:val="24"/>
          <w:szCs w:val="24"/>
        </w:rPr>
        <w:t xml:space="preserve"> tetanus booster </w:t>
      </w:r>
      <w:r w:rsidR="009942D6" w:rsidRPr="00DF108A">
        <w:rPr>
          <w:sz w:val="24"/>
          <w:szCs w:val="24"/>
        </w:rPr>
        <w:t xml:space="preserve">that is required </w:t>
      </w:r>
      <w:r w:rsidRPr="00DF108A">
        <w:rPr>
          <w:sz w:val="24"/>
          <w:szCs w:val="24"/>
        </w:rPr>
        <w:t>every 10 years</w:t>
      </w:r>
      <w:r w:rsidR="009942D6" w:rsidRPr="00DF108A">
        <w:rPr>
          <w:sz w:val="24"/>
          <w:szCs w:val="24"/>
        </w:rPr>
        <w:t xml:space="preserve">. </w:t>
      </w:r>
      <w:r w:rsidRPr="00DF108A">
        <w:rPr>
          <w:sz w:val="24"/>
          <w:szCs w:val="24"/>
        </w:rPr>
        <w:t>W</w:t>
      </w:r>
      <w:r w:rsidR="009942D6" w:rsidRPr="00DF108A">
        <w:rPr>
          <w:sz w:val="24"/>
          <w:szCs w:val="24"/>
        </w:rPr>
        <w:t>e will all eventually need a Covid booster but when we will need it is not known, this</w:t>
      </w:r>
      <w:r w:rsidRPr="00DF108A">
        <w:rPr>
          <w:sz w:val="24"/>
          <w:szCs w:val="24"/>
        </w:rPr>
        <w:t xml:space="preserve"> is currently being evaluated </w:t>
      </w:r>
      <w:r w:rsidR="009942D6" w:rsidRPr="00DF108A">
        <w:rPr>
          <w:sz w:val="24"/>
          <w:szCs w:val="24"/>
        </w:rPr>
        <w:t xml:space="preserve">by the CDC </w:t>
      </w:r>
      <w:r w:rsidRPr="00DF108A">
        <w:rPr>
          <w:sz w:val="24"/>
          <w:szCs w:val="24"/>
        </w:rPr>
        <w:t xml:space="preserve">but </w:t>
      </w:r>
      <w:r w:rsidR="009942D6" w:rsidRPr="00DF108A">
        <w:rPr>
          <w:sz w:val="24"/>
          <w:szCs w:val="24"/>
        </w:rPr>
        <w:t>is NOT</w:t>
      </w:r>
      <w:r w:rsidRPr="00DF108A">
        <w:rPr>
          <w:sz w:val="24"/>
          <w:szCs w:val="24"/>
        </w:rPr>
        <w:t xml:space="preserve"> recommended</w:t>
      </w:r>
      <w:r w:rsidR="009942D6" w:rsidRPr="00DF108A">
        <w:rPr>
          <w:sz w:val="24"/>
          <w:szCs w:val="24"/>
        </w:rPr>
        <w:t xml:space="preserve"> at this time</w:t>
      </w:r>
      <w:r w:rsidRPr="00DF108A">
        <w:rPr>
          <w:sz w:val="24"/>
          <w:szCs w:val="24"/>
        </w:rPr>
        <w:t>.</w:t>
      </w:r>
      <w:r w:rsidR="009942D6" w:rsidRPr="00DF108A">
        <w:rPr>
          <w:sz w:val="24"/>
          <w:szCs w:val="24"/>
        </w:rPr>
        <w:t xml:space="preserve"> Age does not appear to be a recommendation for a 3</w:t>
      </w:r>
      <w:r w:rsidR="009942D6" w:rsidRPr="00DF108A">
        <w:rPr>
          <w:sz w:val="24"/>
          <w:szCs w:val="24"/>
          <w:vertAlign w:val="superscript"/>
        </w:rPr>
        <w:t>rd</w:t>
      </w:r>
      <w:r w:rsidR="009942D6" w:rsidRPr="00DF108A">
        <w:rPr>
          <w:sz w:val="24"/>
          <w:szCs w:val="24"/>
        </w:rPr>
        <w:t xml:space="preserve"> booster </w:t>
      </w:r>
      <w:proofErr w:type="gramStart"/>
      <w:r w:rsidR="009942D6" w:rsidRPr="00DF108A">
        <w:rPr>
          <w:sz w:val="24"/>
          <w:szCs w:val="24"/>
        </w:rPr>
        <w:t>at this time</w:t>
      </w:r>
      <w:proofErr w:type="gramEnd"/>
      <w:r w:rsidR="009942D6" w:rsidRPr="00DF108A">
        <w:rPr>
          <w:sz w:val="24"/>
          <w:szCs w:val="24"/>
        </w:rPr>
        <w:t>.</w:t>
      </w:r>
    </w:p>
    <w:p w14:paraId="79634345" w14:textId="2408B487" w:rsidR="00572EB0" w:rsidRPr="00DF108A" w:rsidRDefault="00572EB0">
      <w:pPr>
        <w:rPr>
          <w:sz w:val="24"/>
          <w:szCs w:val="24"/>
          <w:u w:val="single"/>
        </w:rPr>
      </w:pPr>
      <w:r w:rsidRPr="00DF108A">
        <w:rPr>
          <w:sz w:val="24"/>
          <w:szCs w:val="24"/>
          <w:u w:val="single"/>
        </w:rPr>
        <w:t>Recommendations for people who are immune compromised:</w:t>
      </w:r>
    </w:p>
    <w:p w14:paraId="7D025A3C" w14:textId="29265B61" w:rsidR="00572EB0" w:rsidRPr="00DF108A" w:rsidRDefault="00572EB0" w:rsidP="00572EB0">
      <w:pPr>
        <w:pStyle w:val="ListParagraph"/>
        <w:numPr>
          <w:ilvl w:val="0"/>
          <w:numId w:val="1"/>
        </w:numPr>
        <w:rPr>
          <w:sz w:val="24"/>
          <w:szCs w:val="24"/>
        </w:rPr>
      </w:pPr>
      <w:r w:rsidRPr="00DF108A">
        <w:rPr>
          <w:sz w:val="24"/>
          <w:szCs w:val="24"/>
        </w:rPr>
        <w:t>A third dose is recommended at least 28 days after the 2</w:t>
      </w:r>
      <w:r w:rsidRPr="00DF108A">
        <w:rPr>
          <w:sz w:val="24"/>
          <w:szCs w:val="24"/>
          <w:vertAlign w:val="superscript"/>
        </w:rPr>
        <w:t>nd</w:t>
      </w:r>
      <w:r w:rsidRPr="00DF108A">
        <w:rPr>
          <w:sz w:val="24"/>
          <w:szCs w:val="24"/>
        </w:rPr>
        <w:t xml:space="preserve"> dose of the initial series. It should be the same brand as the 1</w:t>
      </w:r>
      <w:r w:rsidRPr="00DF108A">
        <w:rPr>
          <w:sz w:val="24"/>
          <w:szCs w:val="24"/>
          <w:vertAlign w:val="superscript"/>
        </w:rPr>
        <w:t>st</w:t>
      </w:r>
      <w:r w:rsidRPr="00DF108A">
        <w:rPr>
          <w:sz w:val="24"/>
          <w:szCs w:val="24"/>
        </w:rPr>
        <w:t xml:space="preserve"> </w:t>
      </w:r>
      <w:r w:rsidR="009942D6" w:rsidRPr="00DF108A">
        <w:rPr>
          <w:sz w:val="24"/>
          <w:szCs w:val="24"/>
        </w:rPr>
        <w:t xml:space="preserve">two </w:t>
      </w:r>
      <w:proofErr w:type="gramStart"/>
      <w:r w:rsidRPr="00DF108A">
        <w:rPr>
          <w:sz w:val="24"/>
          <w:szCs w:val="24"/>
        </w:rPr>
        <w:t>doses</w:t>
      </w:r>
      <w:proofErr w:type="gramEnd"/>
      <w:r w:rsidRPr="00DF108A">
        <w:rPr>
          <w:sz w:val="24"/>
          <w:szCs w:val="24"/>
        </w:rPr>
        <w:t xml:space="preserve"> if possible, i.e. if you had 2 Pfizer vaccines you should get a 3rd Pfizer vaccine</w:t>
      </w:r>
    </w:p>
    <w:p w14:paraId="4E4951DC" w14:textId="23EDB380" w:rsidR="00572EB0" w:rsidRPr="00DF108A" w:rsidRDefault="00572EB0" w:rsidP="00572EB0">
      <w:pPr>
        <w:pStyle w:val="ListParagraph"/>
        <w:numPr>
          <w:ilvl w:val="0"/>
          <w:numId w:val="1"/>
        </w:numPr>
        <w:rPr>
          <w:sz w:val="24"/>
          <w:szCs w:val="24"/>
        </w:rPr>
      </w:pPr>
      <w:r w:rsidRPr="00DF108A">
        <w:rPr>
          <w:sz w:val="24"/>
          <w:szCs w:val="24"/>
        </w:rPr>
        <w:t>Currently we do not have enough information to recommend a 2</w:t>
      </w:r>
      <w:r w:rsidRPr="00DF108A">
        <w:rPr>
          <w:sz w:val="24"/>
          <w:szCs w:val="24"/>
          <w:vertAlign w:val="superscript"/>
        </w:rPr>
        <w:t>nd</w:t>
      </w:r>
      <w:r w:rsidRPr="00DF108A">
        <w:rPr>
          <w:sz w:val="24"/>
          <w:szCs w:val="24"/>
        </w:rPr>
        <w:t xml:space="preserve"> dose of the J and J vaccine. Both the CDC and FDA are evaluating this vaccine</w:t>
      </w:r>
      <w:r w:rsidR="003311C0" w:rsidRPr="00DF108A">
        <w:rPr>
          <w:sz w:val="24"/>
          <w:szCs w:val="24"/>
        </w:rPr>
        <w:t xml:space="preserve"> for a 3</w:t>
      </w:r>
      <w:r w:rsidR="003311C0" w:rsidRPr="00DF108A">
        <w:rPr>
          <w:sz w:val="24"/>
          <w:szCs w:val="24"/>
          <w:vertAlign w:val="superscript"/>
        </w:rPr>
        <w:t>rd</w:t>
      </w:r>
      <w:r w:rsidR="003311C0" w:rsidRPr="00DF108A">
        <w:rPr>
          <w:sz w:val="24"/>
          <w:szCs w:val="24"/>
        </w:rPr>
        <w:t xml:space="preserve"> dose</w:t>
      </w:r>
    </w:p>
    <w:p w14:paraId="6A8BFE1B" w14:textId="53471388" w:rsidR="00572EB0" w:rsidRPr="00DF108A" w:rsidRDefault="009942D6" w:rsidP="00572EB0">
      <w:pPr>
        <w:pStyle w:val="ListParagraph"/>
        <w:numPr>
          <w:ilvl w:val="0"/>
          <w:numId w:val="1"/>
        </w:numPr>
        <w:rPr>
          <w:sz w:val="24"/>
          <w:szCs w:val="24"/>
        </w:rPr>
      </w:pPr>
      <w:r w:rsidRPr="00DF108A">
        <w:rPr>
          <w:sz w:val="24"/>
          <w:szCs w:val="24"/>
        </w:rPr>
        <w:t>A</w:t>
      </w:r>
      <w:r w:rsidR="00572EB0" w:rsidRPr="00DF108A">
        <w:rPr>
          <w:sz w:val="24"/>
          <w:szCs w:val="24"/>
        </w:rPr>
        <w:t xml:space="preserve">t this time there is no reason to have antibody levels checked. We do not know what the results </w:t>
      </w:r>
      <w:proofErr w:type="gramStart"/>
      <w:r w:rsidR="00572EB0" w:rsidRPr="00DF108A">
        <w:rPr>
          <w:sz w:val="24"/>
          <w:szCs w:val="24"/>
        </w:rPr>
        <w:t>mean</w:t>
      </w:r>
      <w:proofErr w:type="gramEnd"/>
      <w:r w:rsidR="00572EB0" w:rsidRPr="00DF108A">
        <w:rPr>
          <w:sz w:val="24"/>
          <w:szCs w:val="24"/>
        </w:rPr>
        <w:t xml:space="preserve"> and it would not change our recommendation for the 3rd vaccine for those patients at risk</w:t>
      </w:r>
    </w:p>
    <w:p w14:paraId="1A1C3811" w14:textId="0AD38E42" w:rsidR="00572EB0" w:rsidRPr="00DF108A" w:rsidRDefault="00572EB0" w:rsidP="00572EB0">
      <w:pPr>
        <w:rPr>
          <w:b/>
          <w:bCs/>
          <w:sz w:val="24"/>
          <w:szCs w:val="24"/>
          <w:u w:val="single"/>
        </w:rPr>
      </w:pPr>
      <w:r w:rsidRPr="00DF108A">
        <w:rPr>
          <w:b/>
          <w:bCs/>
          <w:sz w:val="24"/>
          <w:szCs w:val="24"/>
          <w:u w:val="single"/>
        </w:rPr>
        <w:t>PATIENTS</w:t>
      </w:r>
      <w:r w:rsidR="003311C0" w:rsidRPr="00DF108A">
        <w:rPr>
          <w:b/>
          <w:bCs/>
          <w:sz w:val="24"/>
          <w:szCs w:val="24"/>
          <w:u w:val="single"/>
        </w:rPr>
        <w:t xml:space="preserve"> THAT QUALIFY FOR</w:t>
      </w:r>
      <w:r w:rsidRPr="00DF108A">
        <w:rPr>
          <w:b/>
          <w:bCs/>
          <w:sz w:val="24"/>
          <w:szCs w:val="24"/>
          <w:u w:val="single"/>
        </w:rPr>
        <w:t xml:space="preserve"> A 3</w:t>
      </w:r>
      <w:r w:rsidRPr="00DF108A">
        <w:rPr>
          <w:b/>
          <w:bCs/>
          <w:sz w:val="24"/>
          <w:szCs w:val="24"/>
          <w:u w:val="single"/>
          <w:vertAlign w:val="superscript"/>
        </w:rPr>
        <w:t>RD</w:t>
      </w:r>
      <w:r w:rsidRPr="00DF108A">
        <w:rPr>
          <w:b/>
          <w:bCs/>
          <w:sz w:val="24"/>
          <w:szCs w:val="24"/>
          <w:u w:val="single"/>
        </w:rPr>
        <w:t xml:space="preserve"> VACCINE:</w:t>
      </w:r>
    </w:p>
    <w:p w14:paraId="36532CF8" w14:textId="20AFD452" w:rsidR="00572EB0" w:rsidRPr="00DF108A" w:rsidRDefault="00572EB0" w:rsidP="00572EB0">
      <w:pPr>
        <w:pStyle w:val="ListParagraph"/>
        <w:numPr>
          <w:ilvl w:val="0"/>
          <w:numId w:val="2"/>
        </w:numPr>
        <w:rPr>
          <w:sz w:val="24"/>
          <w:szCs w:val="24"/>
        </w:rPr>
      </w:pPr>
      <w:r w:rsidRPr="00DF108A">
        <w:rPr>
          <w:sz w:val="24"/>
          <w:szCs w:val="24"/>
        </w:rPr>
        <w:t xml:space="preserve">Active treatment for solid tumor cancers or blood malignancies such as leukemia or lymphoma, consult your oncologist if you have any concerns about </w:t>
      </w:r>
      <w:proofErr w:type="gramStart"/>
      <w:r w:rsidRPr="00DF108A">
        <w:rPr>
          <w:sz w:val="24"/>
          <w:szCs w:val="24"/>
        </w:rPr>
        <w:t>whether or not</w:t>
      </w:r>
      <w:proofErr w:type="gramEnd"/>
      <w:r w:rsidRPr="00DF108A">
        <w:rPr>
          <w:sz w:val="24"/>
          <w:szCs w:val="24"/>
        </w:rPr>
        <w:t xml:space="preserve"> you should get </w:t>
      </w:r>
      <w:r w:rsidR="00DF108A" w:rsidRPr="00DF108A">
        <w:rPr>
          <w:sz w:val="24"/>
          <w:szCs w:val="24"/>
        </w:rPr>
        <w:t>a</w:t>
      </w:r>
      <w:r w:rsidR="009942D6" w:rsidRPr="00DF108A">
        <w:rPr>
          <w:sz w:val="24"/>
          <w:szCs w:val="24"/>
        </w:rPr>
        <w:t xml:space="preserve"> </w:t>
      </w:r>
      <w:r w:rsidRPr="00DF108A">
        <w:rPr>
          <w:sz w:val="24"/>
          <w:szCs w:val="24"/>
        </w:rPr>
        <w:t>3</w:t>
      </w:r>
      <w:r w:rsidR="009942D6" w:rsidRPr="00DF108A">
        <w:rPr>
          <w:sz w:val="24"/>
          <w:szCs w:val="24"/>
        </w:rPr>
        <w:t>rd</w:t>
      </w:r>
      <w:r w:rsidRPr="00DF108A">
        <w:rPr>
          <w:sz w:val="24"/>
          <w:szCs w:val="24"/>
        </w:rPr>
        <w:t xml:space="preserve"> dose</w:t>
      </w:r>
    </w:p>
    <w:p w14:paraId="68467341" w14:textId="41295EA2" w:rsidR="00572EB0" w:rsidRPr="00DF108A" w:rsidRDefault="00572EB0" w:rsidP="00572EB0">
      <w:pPr>
        <w:pStyle w:val="ListParagraph"/>
        <w:numPr>
          <w:ilvl w:val="0"/>
          <w:numId w:val="2"/>
        </w:numPr>
        <w:rPr>
          <w:sz w:val="24"/>
          <w:szCs w:val="24"/>
        </w:rPr>
      </w:pPr>
      <w:r w:rsidRPr="00DF108A">
        <w:rPr>
          <w:sz w:val="24"/>
          <w:szCs w:val="24"/>
        </w:rPr>
        <w:t>Solid organ transplant</w:t>
      </w:r>
      <w:r w:rsidR="00DF108A" w:rsidRPr="00DF108A">
        <w:rPr>
          <w:sz w:val="24"/>
          <w:szCs w:val="24"/>
        </w:rPr>
        <w:t>,</w:t>
      </w:r>
      <w:r w:rsidRPr="00DF108A">
        <w:rPr>
          <w:sz w:val="24"/>
          <w:szCs w:val="24"/>
        </w:rPr>
        <w:t xml:space="preserve"> such as kidney or heart</w:t>
      </w:r>
      <w:r w:rsidR="00DF108A" w:rsidRPr="00DF108A">
        <w:rPr>
          <w:sz w:val="24"/>
          <w:szCs w:val="24"/>
        </w:rPr>
        <w:t>,</w:t>
      </w:r>
      <w:r w:rsidRPr="00DF108A">
        <w:rPr>
          <w:sz w:val="24"/>
          <w:szCs w:val="24"/>
        </w:rPr>
        <w:t xml:space="preserve"> currently on immunosuppressive therapy</w:t>
      </w:r>
    </w:p>
    <w:p w14:paraId="615F168B" w14:textId="77777777" w:rsidR="009942D6" w:rsidRPr="00DF108A" w:rsidRDefault="009942D6" w:rsidP="00572EB0">
      <w:pPr>
        <w:pStyle w:val="ListParagraph"/>
        <w:numPr>
          <w:ilvl w:val="0"/>
          <w:numId w:val="2"/>
        </w:numPr>
        <w:rPr>
          <w:sz w:val="24"/>
          <w:szCs w:val="24"/>
        </w:rPr>
      </w:pPr>
      <w:r w:rsidRPr="00DF108A">
        <w:rPr>
          <w:sz w:val="24"/>
          <w:szCs w:val="24"/>
        </w:rPr>
        <w:t>History of S</w:t>
      </w:r>
      <w:r w:rsidR="00572EB0" w:rsidRPr="00DF108A">
        <w:rPr>
          <w:sz w:val="24"/>
          <w:szCs w:val="24"/>
        </w:rPr>
        <w:t>tem cell transplant within the last 2 years</w:t>
      </w:r>
    </w:p>
    <w:p w14:paraId="7DEC37FD" w14:textId="0F5C3B3F" w:rsidR="00572EB0" w:rsidRPr="00DF108A" w:rsidRDefault="009942D6" w:rsidP="00572EB0">
      <w:pPr>
        <w:pStyle w:val="ListParagraph"/>
        <w:numPr>
          <w:ilvl w:val="0"/>
          <w:numId w:val="2"/>
        </w:numPr>
        <w:rPr>
          <w:sz w:val="24"/>
          <w:szCs w:val="24"/>
        </w:rPr>
      </w:pPr>
      <w:r w:rsidRPr="00DF108A">
        <w:rPr>
          <w:sz w:val="24"/>
          <w:szCs w:val="24"/>
        </w:rPr>
        <w:t>People that no longer have a spleen</w:t>
      </w:r>
      <w:r w:rsidR="00DF108A" w:rsidRPr="00DF108A">
        <w:rPr>
          <w:sz w:val="24"/>
          <w:szCs w:val="24"/>
        </w:rPr>
        <w:t xml:space="preserve"> or their spleens no longer function</w:t>
      </w:r>
    </w:p>
    <w:p w14:paraId="50B0CD82" w14:textId="2593323F" w:rsidR="00572EB0" w:rsidRPr="00DF108A" w:rsidRDefault="009942D6" w:rsidP="00572EB0">
      <w:pPr>
        <w:pStyle w:val="ListParagraph"/>
        <w:numPr>
          <w:ilvl w:val="0"/>
          <w:numId w:val="2"/>
        </w:numPr>
        <w:rPr>
          <w:sz w:val="24"/>
          <w:szCs w:val="24"/>
        </w:rPr>
      </w:pPr>
      <w:r w:rsidRPr="00DF108A">
        <w:rPr>
          <w:sz w:val="24"/>
          <w:szCs w:val="24"/>
        </w:rPr>
        <w:t>Someone</w:t>
      </w:r>
      <w:r w:rsidR="00572EB0" w:rsidRPr="00DF108A">
        <w:rPr>
          <w:sz w:val="24"/>
          <w:szCs w:val="24"/>
        </w:rPr>
        <w:t xml:space="preserve"> with known immunodeficiency not related to medications, for example patients </w:t>
      </w:r>
      <w:r w:rsidR="00DF108A" w:rsidRPr="00DF108A">
        <w:rPr>
          <w:sz w:val="24"/>
          <w:szCs w:val="24"/>
        </w:rPr>
        <w:t xml:space="preserve">with </w:t>
      </w:r>
      <w:r w:rsidR="00572EB0" w:rsidRPr="00DF108A">
        <w:rPr>
          <w:sz w:val="24"/>
          <w:szCs w:val="24"/>
        </w:rPr>
        <w:t xml:space="preserve">low immunoglobulins </w:t>
      </w:r>
      <w:r w:rsidRPr="00DF108A">
        <w:rPr>
          <w:sz w:val="24"/>
          <w:szCs w:val="24"/>
        </w:rPr>
        <w:t>(check with your allergist or immunologist to see if you fit this category)</w:t>
      </w:r>
    </w:p>
    <w:p w14:paraId="1372BB44" w14:textId="6D162CB1" w:rsidR="009942D6" w:rsidRPr="00DF108A" w:rsidRDefault="009942D6" w:rsidP="00572EB0">
      <w:pPr>
        <w:pStyle w:val="ListParagraph"/>
        <w:numPr>
          <w:ilvl w:val="0"/>
          <w:numId w:val="2"/>
        </w:numPr>
        <w:rPr>
          <w:sz w:val="24"/>
          <w:szCs w:val="24"/>
        </w:rPr>
      </w:pPr>
      <w:r w:rsidRPr="00DF108A">
        <w:rPr>
          <w:sz w:val="24"/>
          <w:szCs w:val="24"/>
        </w:rPr>
        <w:t>Advanced untreated HIV infection</w:t>
      </w:r>
    </w:p>
    <w:p w14:paraId="778C0887" w14:textId="2AA6F5B1" w:rsidR="009942D6" w:rsidRPr="00DF108A" w:rsidRDefault="009942D6" w:rsidP="00572EB0">
      <w:pPr>
        <w:pStyle w:val="ListParagraph"/>
        <w:numPr>
          <w:ilvl w:val="0"/>
          <w:numId w:val="2"/>
        </w:numPr>
        <w:rPr>
          <w:sz w:val="24"/>
          <w:szCs w:val="24"/>
        </w:rPr>
      </w:pPr>
      <w:r w:rsidRPr="00DF108A">
        <w:rPr>
          <w:sz w:val="24"/>
          <w:szCs w:val="24"/>
        </w:rPr>
        <w:t>Anyone taking prednisone at 20 mg or higher</w:t>
      </w:r>
    </w:p>
    <w:p w14:paraId="4DE54F75" w14:textId="56A3CCC8" w:rsidR="009942D6" w:rsidRPr="00DF108A" w:rsidRDefault="009942D6" w:rsidP="00572EB0">
      <w:pPr>
        <w:pStyle w:val="ListParagraph"/>
        <w:numPr>
          <w:ilvl w:val="0"/>
          <w:numId w:val="2"/>
        </w:numPr>
        <w:rPr>
          <w:sz w:val="24"/>
          <w:szCs w:val="24"/>
        </w:rPr>
      </w:pPr>
      <w:r w:rsidRPr="00DF108A">
        <w:rPr>
          <w:sz w:val="24"/>
          <w:szCs w:val="24"/>
        </w:rPr>
        <w:t>Patients receiving chemotherapy</w:t>
      </w:r>
    </w:p>
    <w:p w14:paraId="66B10DE4" w14:textId="294C0E4B" w:rsidR="009942D6" w:rsidRPr="00DF108A" w:rsidRDefault="009942D6" w:rsidP="00572EB0">
      <w:pPr>
        <w:pStyle w:val="ListParagraph"/>
        <w:numPr>
          <w:ilvl w:val="0"/>
          <w:numId w:val="2"/>
        </w:numPr>
        <w:rPr>
          <w:sz w:val="24"/>
          <w:szCs w:val="24"/>
        </w:rPr>
      </w:pPr>
      <w:r w:rsidRPr="00DF108A">
        <w:rPr>
          <w:sz w:val="24"/>
          <w:szCs w:val="24"/>
        </w:rPr>
        <w:lastRenderedPageBreak/>
        <w:t xml:space="preserve">Patients on immunosuppressive’s like TNF blockers or other Biologics often used to treat </w:t>
      </w:r>
      <w:r w:rsidR="00DF108A" w:rsidRPr="00DF108A">
        <w:rPr>
          <w:sz w:val="24"/>
          <w:szCs w:val="24"/>
        </w:rPr>
        <w:t xml:space="preserve">disorders such as </w:t>
      </w:r>
      <w:r w:rsidRPr="00DF108A">
        <w:rPr>
          <w:sz w:val="24"/>
          <w:szCs w:val="24"/>
        </w:rPr>
        <w:t>Crohn’s disease, ulcerative colitis, rheumatoid arthritis, ankylosing spondylitis, psoriatic arthritis, plaque psoriasis, or other rheumatologic/autoimmune disorders. Please consult your rheumatologist or gastroenterologist</w:t>
      </w:r>
    </w:p>
    <w:p w14:paraId="785592C9" w14:textId="298C2A95" w:rsidR="003311C0" w:rsidRPr="00DF108A" w:rsidRDefault="003311C0" w:rsidP="003311C0">
      <w:pPr>
        <w:rPr>
          <w:sz w:val="24"/>
          <w:szCs w:val="24"/>
        </w:rPr>
      </w:pPr>
      <w:r w:rsidRPr="00DF108A">
        <w:rPr>
          <w:sz w:val="24"/>
          <w:szCs w:val="24"/>
        </w:rPr>
        <w:t>It is important to note that even with a 3</w:t>
      </w:r>
      <w:r w:rsidRPr="00DF108A">
        <w:rPr>
          <w:sz w:val="24"/>
          <w:szCs w:val="24"/>
          <w:vertAlign w:val="superscript"/>
        </w:rPr>
        <w:t>rd</w:t>
      </w:r>
      <w:r w:rsidRPr="00DF108A">
        <w:rPr>
          <w:sz w:val="24"/>
          <w:szCs w:val="24"/>
        </w:rPr>
        <w:t xml:space="preserve"> dose those patients who are immune compromised will still have to wear a mask around people outside of their bubble, keep 6 feet distance, and avoid crowds or poorly ventilated spaces.</w:t>
      </w:r>
    </w:p>
    <w:p w14:paraId="014A5479" w14:textId="4FDE6B5C" w:rsidR="003311C0" w:rsidRPr="00DF108A" w:rsidRDefault="003311C0" w:rsidP="003311C0">
      <w:pPr>
        <w:rPr>
          <w:sz w:val="24"/>
          <w:szCs w:val="24"/>
        </w:rPr>
      </w:pPr>
      <w:r w:rsidRPr="00DF108A">
        <w:rPr>
          <w:sz w:val="24"/>
          <w:szCs w:val="24"/>
        </w:rPr>
        <w:t>There were no critical side effects seen with those who have received a 3</w:t>
      </w:r>
      <w:r w:rsidRPr="00DF108A">
        <w:rPr>
          <w:sz w:val="24"/>
          <w:szCs w:val="24"/>
          <w:vertAlign w:val="superscript"/>
        </w:rPr>
        <w:t>rd</w:t>
      </w:r>
      <w:r w:rsidRPr="00DF108A">
        <w:rPr>
          <w:sz w:val="24"/>
          <w:szCs w:val="24"/>
        </w:rPr>
        <w:t xml:space="preserve"> dose thus far, most had side effects </w:t>
      </w:r>
      <w:proofErr w:type="gramStart"/>
      <w:r w:rsidRPr="00DF108A">
        <w:rPr>
          <w:sz w:val="24"/>
          <w:szCs w:val="24"/>
        </w:rPr>
        <w:t>similar to</w:t>
      </w:r>
      <w:proofErr w:type="gramEnd"/>
      <w:r w:rsidRPr="00DF108A">
        <w:rPr>
          <w:sz w:val="24"/>
          <w:szCs w:val="24"/>
        </w:rPr>
        <w:t xml:space="preserve"> prior Covid vaccines.</w:t>
      </w:r>
    </w:p>
    <w:p w14:paraId="4070E089" w14:textId="210A46F1" w:rsidR="00DF108A" w:rsidRPr="00572EB0" w:rsidRDefault="00DF108A" w:rsidP="003311C0"/>
    <w:sectPr w:rsidR="00DF108A" w:rsidRPr="00572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304"/>
    <w:multiLevelType w:val="hybridMultilevel"/>
    <w:tmpl w:val="B008AC14"/>
    <w:lvl w:ilvl="0" w:tplc="7F4E79F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E421F"/>
    <w:multiLevelType w:val="hybridMultilevel"/>
    <w:tmpl w:val="A8E62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7D2167"/>
    <w:multiLevelType w:val="hybridMultilevel"/>
    <w:tmpl w:val="A13AC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docVars>
    <w:docVar w:name="dgnword-docGUID" w:val="{F8830911-9BAB-4A69-9F25-CAA70CAEA5DD}"/>
    <w:docVar w:name="dgnword-drafile" w:val="C:\Users\DRLOUG~1\AppData\Local\Temp\dra34E8.tmp"/>
    <w:docVar w:name="dgnword-eventsink" w:val="2180374437760"/>
  </w:docVars>
  <w:rsids>
    <w:rsidRoot w:val="00572EB0"/>
    <w:rsid w:val="003311C0"/>
    <w:rsid w:val="00572EB0"/>
    <w:rsid w:val="00666064"/>
    <w:rsid w:val="009942D6"/>
    <w:rsid w:val="00DF1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78000"/>
  <w15:chartTrackingRefBased/>
  <w15:docId w15:val="{24E9017B-2A4E-44A2-AFF2-F059C9E9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Loughney</dc:creator>
  <cp:keywords/>
  <dc:description/>
  <cp:lastModifiedBy>Melissa Loughney</cp:lastModifiedBy>
  <cp:revision>1</cp:revision>
  <dcterms:created xsi:type="dcterms:W3CDTF">2021-08-15T16:49:00Z</dcterms:created>
  <dcterms:modified xsi:type="dcterms:W3CDTF">2021-08-15T17:25:00Z</dcterms:modified>
</cp:coreProperties>
</file>